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B9" w:rsidRPr="006443B9" w:rsidRDefault="006443B9" w:rsidP="006443B9">
      <w:pPr>
        <w:pStyle w:val="3"/>
        <w:shd w:val="clear" w:color="auto" w:fill="FFFFFF"/>
        <w:spacing w:before="0" w:beforeAutospacing="0" w:after="300" w:afterAutospacing="0" w:line="465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Список банков </w:t>
      </w:r>
      <w:r w:rsidRPr="006443B9">
        <w:rPr>
          <w:rFonts w:ascii="Arial" w:hAnsi="Arial" w:cs="Arial"/>
          <w:bCs w:val="0"/>
          <w:color w:val="000000"/>
          <w:sz w:val="24"/>
          <w:szCs w:val="24"/>
        </w:rPr>
        <w:t>допущенных к банковскому сопровождению застройщиков жилья</w:t>
      </w:r>
      <w:r w:rsidRPr="00644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6443B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сентябрь 2019 года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tbl>
      <w:tblPr>
        <w:tblW w:w="3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"/>
        <w:gridCol w:w="4899"/>
        <w:gridCol w:w="971"/>
      </w:tblGrid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. №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АО 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ЮниКредит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"БКС Банк"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101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"РН 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170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АКБ "Урал ФД"*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249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КБ "Хлынов"*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254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ООО "ХКФ 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316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"АБ "РОССИЯ"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328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Банк ГПБ (АО)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354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ООО Банк "Аверс"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415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ПАО "Бест 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Эффортс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435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"Банк "Санкт-Петербург"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436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"ЧЕЛИНДБАНК"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485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"ЧЕЛЯБИНВЕСТБАНК"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493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"Банк Акцепт"</w:t>
            </w: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567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БАНК "СНГБ"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588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Курскпромбанк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735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"Дальневосточный 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843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912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Запсибкомбанк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918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Совкомбанк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963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Банк ВТБ (ПАО)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1000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"АЛЬФА-БАНК"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1326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Банк "Левобережный" (ПАО)*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1343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РНКБ Банк (ПАО)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1354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Банк "Возрождение" (ПАО)*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1439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АКБ "Связь-Банк"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1470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Сбербанк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1481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СДМ-Банк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 (ПАО)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1637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Креди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Агриколь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КИБ</w:t>
            </w:r>
            <w:proofErr w:type="gram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АО*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1680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ООО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Русфинанс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1792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"Азиатско-Тихоокеанский Банк" (ПАО)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1810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НБД-Банк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1966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"МОСКОВСКИЙ КРЕДИТНЫЙ БАНК"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1978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"САРОВБИЗНЕСБАНК"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2048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АКБ "ПЕРЕСВЕТ" (ПАО)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2110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Банк "ФК Открытие"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2209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АО "Банк 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Интеза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2216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КБ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Центр-инвест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2225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КИВИ Банк (АО)*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2241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МТС-Банк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2268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РОСБАНК*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2272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"БАНК УРАЛСИБ"*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2275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АКБ "Абсолют Банк" (ПАО)*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2306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Банк СОЮЗ (АО)</w:t>
            </w: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2307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АКБ "БЭНК ОФ ЧАЙНА" (АО)*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2309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"Банк ДОМ</w:t>
            </w:r>
            <w:proofErr w:type="gram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Ф"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2312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АКБ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Металлинвестбанк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2440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"МЕТКОМБАНК"*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2443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ИНГ БАНК (ЕВРАЗИЯ) АО*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2495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АКБ "НОВИКОМБАНК"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2546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КБ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Ситибанк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2557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"ЗИРААТ БАНК (МОСКВА)" (АО)*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2559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Банк "КУБ" (АО)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2584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"АК БАРС" БАНК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2590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КБ "Дж.П. Морган Банк 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Интернешнл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 (ООО)*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2629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Тинькофф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2673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КБ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ЛОКО-Банк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 (АО)*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2707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СКБ Приморья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Примсоцбанк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2733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АКБ "Держава" ПАО*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2738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"ОТП Банк"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2766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МС Банк Рус*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2789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РОСЭКСИМБАНК*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2790-Г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"Банк ФИНАМ"*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2799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"БАНК СГБ"</w:t>
            </w: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2816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ООО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Экспобанк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2998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Нордеа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3016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Джей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энд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Ти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 (АО)*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3061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"РГС 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3073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АКБ "ЭКСПРЕСС-ВОЛГА"*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3085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Эс-Би-Ай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 ООО*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3185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"СЭБ Банк"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3235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Промсвязьбанк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3251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ПАО Банк ЗЕНИТ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3255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Банк "ВБРР" (АО)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3287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ООО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Эйч-эс-би-си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 (РР)"*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3290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Райффайзенбанк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3292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Данске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3307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"Кредит Европа Банк"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3311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ООО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Дойче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3328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Денизбанк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Москва"*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3330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"КОММЕРЦБАНК (ЕВРАЗИЯ)"*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3333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Мидзухо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 (Москва)"*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3337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"МСП 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3340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КБ "МИА" (АО)*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3344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3349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КБ "Ренессанс Кредит" (ООО)*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3354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"СМП Банк"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3368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АО "Банк 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Финсервис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3388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Натиксис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 АО"*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3390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КБ "РУСНАРБАНК"*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3403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"БНП ПАРИБА БАНК" АО*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3407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Банк "РЕСО Кредит" (АО)*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3450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Тойота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3470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АйСиБиСи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 (АО)*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3475</w:t>
            </w:r>
          </w:p>
        </w:tc>
      </w:tr>
      <w:tr w:rsidR="006443B9" w:rsidRPr="006443B9" w:rsidTr="000F61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ООО "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Чайна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Констракшн</w:t>
            </w:r>
            <w:proofErr w:type="spellEnd"/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Банк"*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443B9" w:rsidRPr="006443B9" w:rsidRDefault="006443B9" w:rsidP="000F617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6443B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3515</w:t>
            </w:r>
          </w:p>
        </w:tc>
      </w:tr>
    </w:tbl>
    <w:p w:rsidR="006443B9" w:rsidRDefault="006443B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14D5F" w:rsidRDefault="006443B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*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 - По информации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банка, реализуемая им бизнес-модель не предполагает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открытие и ведение расчетных счетов застройщика, счетов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эскроу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для расчетов по договорам участия в долевом строительстве, либо соответствующее решение банком в настоящее время не принято. Сведения об актуальности данной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информации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возможно получить в банке.</w:t>
      </w:r>
    </w:p>
    <w:sectPr w:rsidR="00C14D5F" w:rsidSect="00E1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B9"/>
    <w:rsid w:val="006443B9"/>
    <w:rsid w:val="00D14A1B"/>
    <w:rsid w:val="00E140FC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FC"/>
  </w:style>
  <w:style w:type="paragraph" w:styleId="3">
    <w:name w:val="heading 3"/>
    <w:basedOn w:val="a"/>
    <w:link w:val="30"/>
    <w:uiPriority w:val="9"/>
    <w:qFormat/>
    <w:rsid w:val="00644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479</Words>
  <Characters>2734</Characters>
  <Application>Microsoft Office Word</Application>
  <DocSecurity>0</DocSecurity>
  <Lines>22</Lines>
  <Paragraphs>6</Paragraphs>
  <ScaleCrop>false</ScaleCrop>
  <Company>Grizli777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2019-10-07T12:13:00Z</dcterms:created>
  <dcterms:modified xsi:type="dcterms:W3CDTF">2019-10-07T12:16:00Z</dcterms:modified>
</cp:coreProperties>
</file>