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89" w:rsidRPr="00FC6189" w:rsidRDefault="00FC6189" w:rsidP="00FC6189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РОССИЙСКОЙ ФЕДЕРАЦИИ</w:t>
      </w:r>
    </w:p>
    <w:p w:rsidR="00FC6189" w:rsidRPr="00FC6189" w:rsidRDefault="00FC6189" w:rsidP="00FC6189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h48"/>
      <w:bookmarkEnd w:id="0"/>
      <w:r w:rsidRPr="00FC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 </w:t>
      </w:r>
      <w:r w:rsidRPr="00FC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13 июня 2006 г. N 373</w:t>
      </w:r>
    </w:p>
    <w:p w:rsidR="00FC6189" w:rsidRPr="00FC6189" w:rsidRDefault="00FC6189" w:rsidP="00FC6189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УСТАНОВЛЕНИЯ НОРМАТИВОВ ПОТРЕБЛЕНИЯ ГАЗА НАСЕЛЕНИЕМ ПРИ ОТСУТСТВИИ ПРИБОРОВ УЧЕТА ГАЗА</w:t>
      </w:r>
    </w:p>
    <w:p w:rsidR="00FC6189" w:rsidRPr="00FC6189" w:rsidRDefault="00FC6189" w:rsidP="00FC6189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</w:pPr>
      <w:r w:rsidRPr="00FC6189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(в ред. Постановления Правительства РФ </w:t>
      </w:r>
      <w:hyperlink r:id="rId4" w:anchor="l0" w:tgtFrame="_blank" w:history="1">
        <w:r w:rsidRPr="00FC6189">
          <w:rPr>
            <w:rFonts w:ascii="Times New Roman" w:eastAsia="Times New Roman" w:hAnsi="Times New Roman" w:cs="Times New Roman"/>
            <w:color w:val="999999"/>
            <w:sz w:val="19"/>
            <w:lang w:eastAsia="ru-RU"/>
          </w:rPr>
          <w:t>от 26.03.2014 N 230</w:t>
        </w:r>
      </w:hyperlink>
      <w:r w:rsidRPr="00FC6189">
        <w:rPr>
          <w:rFonts w:ascii="Times New Roman" w:eastAsia="Times New Roman" w:hAnsi="Times New Roman" w:cs="Times New Roman"/>
          <w:color w:val="999999"/>
          <w:sz w:val="19"/>
          <w:szCs w:val="19"/>
          <w:lang w:eastAsia="ru-RU"/>
        </w:rPr>
        <w:t>)</w:t>
      </w:r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соответствии со </w:t>
      </w:r>
      <w:r w:rsidRPr="00FC6189">
        <w:rPr>
          <w:rFonts w:ascii="Times New Roman" w:eastAsia="Times New Roman" w:hAnsi="Times New Roman" w:cs="Times New Roman"/>
          <w:color w:val="3072C4"/>
          <w:sz w:val="25"/>
          <w:lang w:eastAsia="ru-RU"/>
        </w:rPr>
        <w:t>статьей 157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lang w:eastAsia="ru-RU"/>
        </w:rPr>
        <w:t>1.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Нормативы потребления газа населением при отсутствии приборов учета газа (нормативы потребления коммунальных услуг в части газоснабжения) устанавливаются органами государственной власти субъектов Российской Федерации на основании норм потребления газа населением при отсутствии приборов учета газа.</w:t>
      </w:r>
      <w:bookmarkStart w:id="1" w:name="l55"/>
      <w:bookmarkStart w:id="2" w:name="l39"/>
      <w:bookmarkEnd w:id="1"/>
      <w:bookmarkEnd w:id="2"/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Указанные нормы для соответствующего субъекта Российской Федерации устанавливаются в соответствии с </w:t>
      </w:r>
      <w:r w:rsidRPr="00FC6189">
        <w:rPr>
          <w:rFonts w:ascii="Times New Roman" w:eastAsia="Times New Roman" w:hAnsi="Times New Roman" w:cs="Times New Roman"/>
          <w:color w:val="008038"/>
          <w:sz w:val="25"/>
          <w:lang w:eastAsia="ru-RU"/>
        </w:rPr>
        <w:t>методикой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расчета норм потребления газа населением при отсутствии приборов учета газа и не ниже минимально допустимых норм потребления газа населением при отсутствии приборов учета газа согласно приложению.</w:t>
      </w:r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lang w:eastAsia="ru-RU"/>
        </w:rPr>
        <w:t>2.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Расчет нормативов, указанных в пункте 1 настоящего постановления, для муниципальных образований осуществляется совместно с газоснабжающими организациями на основании порядка установления нормативов потребления коммунальных услуг, утвержденных постановлением Правительства Российской Федерации </w:t>
      </w:r>
      <w:r w:rsidRPr="00FC6189">
        <w:rPr>
          <w:rFonts w:ascii="Times New Roman" w:eastAsia="Times New Roman" w:hAnsi="Times New Roman" w:cs="Times New Roman"/>
          <w:color w:val="3072C4"/>
          <w:sz w:val="25"/>
          <w:lang w:eastAsia="ru-RU"/>
        </w:rPr>
        <w:t>от 23 мая 2006 г. N 306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"Об утверждении Правил установления и определения нормативов потребления коммунальных услуг".</w:t>
      </w:r>
      <w:bookmarkStart w:id="3" w:name="l49"/>
      <w:bookmarkStart w:id="4" w:name="l40"/>
      <w:bookmarkEnd w:id="3"/>
      <w:bookmarkEnd w:id="4"/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lang w:eastAsia="ru-RU"/>
        </w:rPr>
        <w:t>3.</w:t>
      </w:r>
      <w:r w:rsidRPr="00FC6189">
        <w:rPr>
          <w:rFonts w:ascii="Times New Roman" w:eastAsia="Times New Roman" w:hAnsi="Times New Roman" w:cs="Times New Roman"/>
          <w:color w:val="008038"/>
          <w:sz w:val="25"/>
          <w:lang w:eastAsia="ru-RU"/>
        </w:rPr>
        <w:t>Методика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расчета норм потребления газа населением при отсутствии приборов учета газа утверждается Министерством строительства и жилищно-коммунального хозяйства Российской Федерации</w:t>
      </w:r>
      <w:proofErr w:type="gramStart"/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gramEnd"/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FC6189">
        <w:rPr>
          <w:rFonts w:ascii="Times New Roman" w:eastAsia="Times New Roman" w:hAnsi="Times New Roman" w:cs="Times New Roman"/>
          <w:color w:val="999999"/>
          <w:sz w:val="25"/>
          <w:lang w:eastAsia="ru-RU"/>
        </w:rPr>
        <w:t>(</w:t>
      </w:r>
      <w:proofErr w:type="gramStart"/>
      <w:r w:rsidRPr="00FC6189">
        <w:rPr>
          <w:rFonts w:ascii="Times New Roman" w:eastAsia="Times New Roman" w:hAnsi="Times New Roman" w:cs="Times New Roman"/>
          <w:color w:val="999999"/>
          <w:sz w:val="25"/>
          <w:lang w:eastAsia="ru-RU"/>
        </w:rPr>
        <w:t>в</w:t>
      </w:r>
      <w:proofErr w:type="gramEnd"/>
      <w:r w:rsidRPr="00FC6189">
        <w:rPr>
          <w:rFonts w:ascii="Times New Roman" w:eastAsia="Times New Roman" w:hAnsi="Times New Roman" w:cs="Times New Roman"/>
          <w:color w:val="999999"/>
          <w:sz w:val="25"/>
          <w:lang w:eastAsia="ru-RU"/>
        </w:rPr>
        <w:t xml:space="preserve"> ред. Постановления Правительства РФ </w:t>
      </w:r>
      <w:hyperlink r:id="rId5" w:anchor="l13" w:tgtFrame="_blank" w:history="1">
        <w:r w:rsidRPr="00FC6189">
          <w:rPr>
            <w:rFonts w:ascii="Times New Roman" w:eastAsia="Times New Roman" w:hAnsi="Times New Roman" w:cs="Times New Roman"/>
            <w:color w:val="999999"/>
            <w:sz w:val="25"/>
            <w:lang w:eastAsia="ru-RU"/>
          </w:rPr>
          <w:t>от 26.03.2014 N 230</w:t>
        </w:r>
      </w:hyperlink>
      <w:r w:rsidRPr="00FC6189">
        <w:rPr>
          <w:rFonts w:ascii="Times New Roman" w:eastAsia="Times New Roman" w:hAnsi="Times New Roman" w:cs="Times New Roman"/>
          <w:color w:val="999999"/>
          <w:sz w:val="25"/>
          <w:lang w:eastAsia="ru-RU"/>
        </w:rPr>
        <w:t>)</w:t>
      </w:r>
      <w:bookmarkStart w:id="5" w:name="l56"/>
      <w:bookmarkEnd w:id="5"/>
    </w:p>
    <w:p w:rsidR="00FC6189" w:rsidRPr="00FC6189" w:rsidRDefault="00FC6189" w:rsidP="00FC61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color w:val="333333"/>
          <w:sz w:val="25"/>
          <w:lang w:eastAsia="ru-RU"/>
        </w:rPr>
        <w:t>4.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Признать утратившим силу постановление Совета Министров - Правительства Российской Федерации </w:t>
      </w:r>
      <w:r w:rsidRPr="00FC6189">
        <w:rPr>
          <w:rFonts w:ascii="Times New Roman" w:eastAsia="Times New Roman" w:hAnsi="Times New Roman" w:cs="Times New Roman"/>
          <w:color w:val="3072C4"/>
          <w:sz w:val="25"/>
          <w:lang w:eastAsia="ru-RU"/>
        </w:rPr>
        <w:t>от 23 июля 1993 г. N 719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"О порядке установления норм потребления сетевого газа, используемого населением для отопления жилых помещений от газовых приборов" (Собрание актов Президента и Правительства Российской Федерации, 1993, N 31, ст. 2855).</w:t>
      </w:r>
      <w:bookmarkStart w:id="6" w:name="l50"/>
      <w:bookmarkStart w:id="7" w:name="l41"/>
      <w:bookmarkEnd w:id="6"/>
      <w:bookmarkEnd w:id="7"/>
    </w:p>
    <w:p w:rsidR="00FC6189" w:rsidRPr="00FC6189" w:rsidRDefault="00FC6189" w:rsidP="00FC618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Председатель Правительства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Российской Федерации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М.ФРАДКОВ</w:t>
      </w:r>
    </w:p>
    <w:p w:rsidR="00FC6189" w:rsidRPr="00FC6189" w:rsidRDefault="00FC6189" w:rsidP="00FC618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lastRenderedPageBreak/>
        <w:t>ПРИЛОЖЕНИЕ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к Постановлению Правительства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Российской Федерации</w:t>
      </w:r>
      <w:r w:rsidRPr="00FC618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FC6189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lang w:eastAsia="ru-RU"/>
        </w:rPr>
        <w:t>от 13 июня 2006 г. N 373</w:t>
      </w:r>
    </w:p>
    <w:p w:rsidR="00FC6189" w:rsidRPr="00FC6189" w:rsidRDefault="00FC6189" w:rsidP="00FC618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8" w:name="h54"/>
      <w:bookmarkEnd w:id="8"/>
      <w:r w:rsidRPr="00FC6189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МИНИМАЛЬНО ДОПУСТИМЫЕ НОРМЫ ПОТРЕБЛЕНИЯ ГАЗА НАСЕЛЕНИЕМ ПРИ ОТСУТСТВИИ ПРИБОРОВ УЧЕТА ГАЗА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1800"/>
        <w:gridCol w:w="1921"/>
        <w:gridCol w:w="1921"/>
        <w:gridCol w:w="1896"/>
      </w:tblGrid>
      <w:tr w:rsidR="00FC6189" w:rsidRPr="00FC6189" w:rsidTr="00FC6189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42"/>
            <w:bookmarkEnd w:id="9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потребления газа, используемого для приготовления пищи и нагрева воды с использованием газовых приборов (куб. </w:t>
            </w:r>
            <w:proofErr w:type="gramStart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Среднегодовые нормы потребления газа, используемого для отопления жилых помещений от газовых приборов, не оборудованных газовыми счетчиками (куб. </w:t>
            </w:r>
            <w:proofErr w:type="gramStart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/кв. м)</w:t>
            </w:r>
          </w:p>
        </w:tc>
      </w:tr>
      <w:tr w:rsidR="00FC6189" w:rsidRPr="00FC6189" w:rsidTr="00FC618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43"/>
            <w:bookmarkEnd w:id="10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51"/>
            <w:bookmarkEnd w:id="11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44"/>
            <w:bookmarkEnd w:id="12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52"/>
            <w:bookmarkEnd w:id="13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45"/>
            <w:bookmarkEnd w:id="14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</w:t>
            </w: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46"/>
            <w:bookmarkEnd w:id="15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53"/>
            <w:bookmarkEnd w:id="16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47"/>
            <w:bookmarkEnd w:id="17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Ханты-Мансийский автономный округ - </w:t>
            </w:r>
            <w:proofErr w:type="spellStart"/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6189" w:rsidRPr="00FC6189" w:rsidTr="00FC618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C6189" w:rsidRPr="00FC6189" w:rsidTr="00FC61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FC6189" w:rsidRPr="00FC6189" w:rsidRDefault="00FC6189" w:rsidP="00FC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14D5F" w:rsidRDefault="00FC6189"/>
    <w:sectPr w:rsidR="00C14D5F" w:rsidSect="0050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189"/>
    <w:rsid w:val="00507A65"/>
    <w:rsid w:val="00D14A1B"/>
    <w:rsid w:val="00E86D96"/>
    <w:rsid w:val="00F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5"/>
  </w:style>
  <w:style w:type="paragraph" w:styleId="2">
    <w:name w:val="heading 2"/>
    <w:basedOn w:val="a"/>
    <w:link w:val="20"/>
    <w:uiPriority w:val="9"/>
    <w:qFormat/>
    <w:rsid w:val="00FC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F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189"/>
    <w:rPr>
      <w:color w:val="0000FF"/>
      <w:u w:val="single"/>
    </w:rPr>
  </w:style>
  <w:style w:type="paragraph" w:customStyle="1" w:styleId="dt-p">
    <w:name w:val="dt-p"/>
    <w:basedOn w:val="a"/>
    <w:rsid w:val="00F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C6189"/>
  </w:style>
  <w:style w:type="character" w:customStyle="1" w:styleId="dt-r">
    <w:name w:val="dt-r"/>
    <w:basedOn w:val="a0"/>
    <w:rsid w:val="00FC6189"/>
  </w:style>
  <w:style w:type="paragraph" w:styleId="a4">
    <w:name w:val="Normal (Web)"/>
    <w:basedOn w:val="a"/>
    <w:uiPriority w:val="99"/>
    <w:semiHidden/>
    <w:unhideWhenUsed/>
    <w:rsid w:val="00F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8288" TargetMode="External"/><Relationship Id="rId4" Type="http://schemas.openxmlformats.org/officeDocument/2006/relationships/hyperlink" Target="https://normativ.kontur.ru/document?moduleId=1&amp;documentId=228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825</Words>
  <Characters>4706</Characters>
  <Application>Microsoft Office Word</Application>
  <DocSecurity>0</DocSecurity>
  <Lines>39</Lines>
  <Paragraphs>11</Paragraphs>
  <ScaleCrop>false</ScaleCrop>
  <Company>Grizli777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2018-06-19T03:25:00Z</dcterms:created>
  <dcterms:modified xsi:type="dcterms:W3CDTF">2018-06-19T03:33:00Z</dcterms:modified>
</cp:coreProperties>
</file>