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9" w:rsidRDefault="00620519" w:rsidP="00620519">
      <w:pPr>
        <w:pStyle w:val="2"/>
        <w:spacing w:before="272" w:after="272"/>
        <w:jc w:val="center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>Тарифы при оплате газа</w:t>
      </w:r>
      <w:r w:rsidR="009B14DC">
        <w:rPr>
          <w:rFonts w:ascii="Verdana" w:hAnsi="Verdana"/>
          <w:b w:val="0"/>
          <w:bCs w:val="0"/>
          <w:color w:val="333333"/>
          <w:sz w:val="38"/>
          <w:szCs w:val="38"/>
        </w:rPr>
        <w:t xml:space="preserve"> для Самары и Самарской области</w:t>
      </w:r>
    </w:p>
    <w:p w:rsidR="009B14DC" w:rsidRPr="009B14DC" w:rsidRDefault="009B14DC" w:rsidP="009B14DC">
      <w:pPr>
        <w:shd w:val="clear" w:color="auto" w:fill="FFFFFF"/>
        <w:spacing w:after="272" w:line="240" w:lineRule="auto"/>
        <w:ind w:firstLine="136"/>
        <w:jc w:val="both"/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</w:pPr>
      <w:r w:rsidRPr="009B14DC"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  <w:t>Розничные цены на природный газ для населения Самары и Самарской области на 2023 г. Размер представленных ниже тарифов включает НДС. За единицу измерения ставок принят «руб./1000 куб.</w:t>
      </w:r>
      <w:proofErr w:type="gramStart"/>
      <w:r w:rsidRPr="009B14DC"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  <w:t>м</w:t>
      </w:r>
      <w:proofErr w:type="gramEnd"/>
      <w:r w:rsidRPr="009B14DC"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  <w:t>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9"/>
        <w:gridCol w:w="1449"/>
        <w:gridCol w:w="1449"/>
      </w:tblGrid>
      <w:tr w:rsidR="009B14DC" w:rsidRPr="009B14DC" w:rsidTr="009B14D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  <w:t>Направления использования газа населением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  <w:t>руб./1000 куб</w:t>
            </w:r>
            <w:proofErr w:type="gramStart"/>
            <w:r w:rsidRPr="009B14DC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9B14DC" w:rsidRPr="009B14DC" w:rsidTr="009B14D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vAlign w:val="center"/>
            <w:hideMark/>
          </w:tcPr>
          <w:p w:rsidR="009B14DC" w:rsidRPr="009B14DC" w:rsidRDefault="009B14DC" w:rsidP="009B14D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  <w:t>с 01.12.2022 по 30.11.2023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ru-RU"/>
              </w:rPr>
              <w:t>с 01.07.2023 по 31.12.2023</w:t>
            </w:r>
          </w:p>
        </w:tc>
      </w:tr>
      <w:tr w:rsidR="009B14DC" w:rsidRPr="009B14DC" w:rsidTr="009B1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1.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8 920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8 920</w:t>
            </w:r>
          </w:p>
        </w:tc>
      </w:tr>
      <w:tr w:rsidR="009B14DC" w:rsidRPr="009B14DC" w:rsidTr="009B1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2.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8 920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8 920</w:t>
            </w:r>
          </w:p>
        </w:tc>
      </w:tr>
      <w:tr w:rsidR="009B14DC" w:rsidRPr="009B14DC" w:rsidTr="009B1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3.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7 330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7 330</w:t>
            </w:r>
          </w:p>
        </w:tc>
      </w:tr>
      <w:tr w:rsidR="009B14DC" w:rsidRPr="009B14DC" w:rsidTr="009B1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4. Природный газ, используемый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6 420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6 420</w:t>
            </w:r>
          </w:p>
        </w:tc>
      </w:tr>
      <w:tr w:rsidR="009B14DC" w:rsidRPr="009B14DC" w:rsidTr="009B1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5. Природный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6 420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9B14DC" w:rsidRPr="009B14DC" w:rsidRDefault="009B14DC" w:rsidP="009B14DC">
            <w:pPr>
              <w:spacing w:before="272" w:after="272" w:line="240" w:lineRule="auto"/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</w:pPr>
            <w:r w:rsidRPr="009B14DC">
              <w:rPr>
                <w:rFonts w:ascii="Lucida Sans Unicode" w:eastAsia="Times New Roman" w:hAnsi="Lucida Sans Unicode" w:cs="Lucida Sans Unicode"/>
                <w:color w:val="686461"/>
                <w:sz w:val="16"/>
                <w:szCs w:val="16"/>
                <w:lang w:eastAsia="ru-RU"/>
              </w:rPr>
              <w:t>6 420</w:t>
            </w:r>
          </w:p>
        </w:tc>
      </w:tr>
    </w:tbl>
    <w:p w:rsidR="009B14DC" w:rsidRPr="009B14DC" w:rsidRDefault="009B14DC" w:rsidP="009B14DC">
      <w:pPr>
        <w:shd w:val="clear" w:color="auto" w:fill="FFFFFF"/>
        <w:spacing w:after="272" w:line="240" w:lineRule="auto"/>
        <w:ind w:firstLine="136"/>
        <w:jc w:val="both"/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</w:pPr>
      <w:r w:rsidRPr="009B14DC"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  <w:t>Основание:</w:t>
      </w:r>
    </w:p>
    <w:p w:rsidR="009B14DC" w:rsidRPr="009B14DC" w:rsidRDefault="009B14DC" w:rsidP="009B14DC">
      <w:pPr>
        <w:shd w:val="clear" w:color="auto" w:fill="FFFFFF"/>
        <w:spacing w:after="272" w:line="240" w:lineRule="auto"/>
        <w:ind w:firstLine="136"/>
        <w:jc w:val="both"/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</w:pPr>
      <w:r w:rsidRPr="009B14DC"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  <w:t>Департамент ценового и тарифного регулирования Самарской области</w:t>
      </w:r>
    </w:p>
    <w:p w:rsidR="009B14DC" w:rsidRPr="009B14DC" w:rsidRDefault="009B14DC" w:rsidP="009B14DC">
      <w:pPr>
        <w:shd w:val="clear" w:color="auto" w:fill="FFFFFF"/>
        <w:spacing w:after="272" w:line="240" w:lineRule="auto"/>
        <w:ind w:firstLine="136"/>
        <w:jc w:val="both"/>
        <w:rPr>
          <w:rFonts w:ascii="Myriad Pro" w:eastAsia="Times New Roman" w:hAnsi="Myriad Pro" w:cs="Times New Roman"/>
          <w:color w:val="252525"/>
          <w:sz w:val="19"/>
          <w:szCs w:val="19"/>
          <w:lang w:eastAsia="ru-RU"/>
        </w:rPr>
      </w:pPr>
      <w:proofErr w:type="gramStart"/>
      <w:r w:rsidRPr="009B14DC">
        <w:rPr>
          <w:rFonts w:ascii="Myriad Pro" w:eastAsia="Times New Roman" w:hAnsi="Myriad Pro" w:cs="Times New Roman"/>
          <w:color w:val="252525"/>
          <w:sz w:val="19"/>
          <w:lang w:eastAsia="ru-RU"/>
        </w:rPr>
        <w:t xml:space="preserve">Приказ Департамента ценового и тарифного регулирования Самарской области от 23.11.2022 № 735 «Об установлении розничных цен на газ природный, реализуемый населению Самарской области, и о </w:t>
      </w:r>
      <w:r w:rsidRPr="009B14DC">
        <w:rPr>
          <w:rFonts w:ascii="Myriad Pro" w:eastAsia="Times New Roman" w:hAnsi="Myriad Pro" w:cs="Times New Roman"/>
          <w:color w:val="252525"/>
          <w:sz w:val="19"/>
          <w:lang w:eastAsia="ru-RU"/>
        </w:rPr>
        <w:lastRenderedPageBreak/>
        <w:t>признании утратившим силу приказа департамента ценового и тарифного регулирования Самарской области от 29.06.2022 № 227 «Об установлении розничных цен на газ природный, реализуемый населению Самарской области, и о признании утратившим силу приказа департамента ценового и тарифного регулирования</w:t>
      </w:r>
      <w:proofErr w:type="gramEnd"/>
      <w:r w:rsidRPr="009B14DC">
        <w:rPr>
          <w:rFonts w:ascii="Myriad Pro" w:eastAsia="Times New Roman" w:hAnsi="Myriad Pro" w:cs="Times New Roman"/>
          <w:color w:val="252525"/>
          <w:sz w:val="19"/>
          <w:lang w:eastAsia="ru-RU"/>
        </w:rPr>
        <w:t xml:space="preserve"> Самарской области от 23.06.2021 № 164 «Об установлении розничных цен на газ природный, реализуемый населению Самарской области, и о признании </w:t>
      </w:r>
      <w:proofErr w:type="gramStart"/>
      <w:r w:rsidRPr="009B14DC">
        <w:rPr>
          <w:rFonts w:ascii="Myriad Pro" w:eastAsia="Times New Roman" w:hAnsi="Myriad Pro" w:cs="Times New Roman"/>
          <w:color w:val="252525"/>
          <w:sz w:val="19"/>
          <w:lang w:eastAsia="ru-RU"/>
        </w:rPr>
        <w:t>утратившим</w:t>
      </w:r>
      <w:proofErr w:type="gramEnd"/>
      <w:r w:rsidRPr="009B14DC">
        <w:rPr>
          <w:rFonts w:ascii="Myriad Pro" w:eastAsia="Times New Roman" w:hAnsi="Myriad Pro" w:cs="Times New Roman"/>
          <w:color w:val="252525"/>
          <w:sz w:val="19"/>
          <w:lang w:eastAsia="ru-RU"/>
        </w:rPr>
        <w:t xml:space="preserve"> силу отдельного приказа департамента ценового и тарифного регулирования Самарской области»</w:t>
      </w:r>
    </w:p>
    <w:p w:rsidR="00BF754F" w:rsidRPr="00620519" w:rsidRDefault="00BF754F" w:rsidP="009B14DC">
      <w:pPr>
        <w:pStyle w:val="a3"/>
      </w:pPr>
    </w:p>
    <w:sectPr w:rsidR="00BF754F" w:rsidRPr="00620519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88"/>
    <w:multiLevelType w:val="multilevel"/>
    <w:tmpl w:val="49D8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36C3"/>
    <w:multiLevelType w:val="multilevel"/>
    <w:tmpl w:val="23DA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0671A"/>
    <w:multiLevelType w:val="multilevel"/>
    <w:tmpl w:val="A5B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A72B1"/>
    <w:rsid w:val="00335A54"/>
    <w:rsid w:val="003D13E5"/>
    <w:rsid w:val="00620519"/>
    <w:rsid w:val="00863023"/>
    <w:rsid w:val="009A611F"/>
    <w:rsid w:val="009B14DC"/>
    <w:rsid w:val="00A6610D"/>
    <w:rsid w:val="00AB68A5"/>
    <w:rsid w:val="00AF356C"/>
    <w:rsid w:val="00BD40B7"/>
    <w:rsid w:val="00BF754F"/>
    <w:rsid w:val="00D14A1B"/>
    <w:rsid w:val="00DE2D1A"/>
    <w:rsid w:val="00E50251"/>
    <w:rsid w:val="00E86D96"/>
    <w:rsid w:val="00EA15FD"/>
    <w:rsid w:val="00E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20">
    <w:name w:val="Заголовок 2 Знак"/>
    <w:basedOn w:val="a0"/>
    <w:link w:val="2"/>
    <w:uiPriority w:val="9"/>
    <w:semiHidden/>
    <w:rsid w:val="00863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15FD"/>
    <w:rPr>
      <w:i/>
      <w:iCs/>
    </w:rPr>
  </w:style>
  <w:style w:type="character" w:customStyle="1" w:styleId="doccaption">
    <w:name w:val="doccaption"/>
    <w:basedOn w:val="a0"/>
    <w:rsid w:val="009B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2018-06-19T04:48:00Z</dcterms:created>
  <dcterms:modified xsi:type="dcterms:W3CDTF">2022-12-27T10:51:00Z</dcterms:modified>
</cp:coreProperties>
</file>